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2D" w:rsidRPr="0039762D" w:rsidRDefault="00397292" w:rsidP="0039762D">
      <w:pPr>
        <w:pStyle w:val="PlainText"/>
        <w:spacing w:before="240" w:line="276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hr-HR" w:eastAsia="bs-Latn-BA"/>
        </w:rPr>
      </w:pPr>
      <w:bookmarkStart w:id="0" w:name="_GoBack"/>
      <w:bookmarkEnd w:id="0"/>
      <w:r w:rsidRPr="0039729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hr-HR" w:eastAsia="bs-Latn-BA"/>
        </w:rPr>
        <w:t>S</w:t>
      </w:r>
      <w:r w:rsidR="007549FA" w:rsidRPr="0039729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hr-HR" w:eastAsia="bs-Latn-BA"/>
        </w:rPr>
        <w:t>A</w:t>
      </w:r>
      <w:r w:rsidR="00A134C4" w:rsidRPr="00397292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hr-HR" w:eastAsia="bs-Latn-BA"/>
        </w:rPr>
        <w:t>OPĆENJE ZA JAVNOST</w:t>
      </w:r>
    </w:p>
    <w:p w:rsidR="0039762D" w:rsidRPr="0039762D" w:rsidRDefault="0039762D" w:rsidP="0039762D">
      <w:pPr>
        <w:pStyle w:val="PlainText"/>
        <w:spacing w:before="240" w:line="276" w:lineRule="auto"/>
        <w:jc w:val="center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hr-HR" w:eastAsia="bs-Latn-BA"/>
        </w:rPr>
      </w:pPr>
      <w:r w:rsidRPr="0039762D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hr-HR" w:eastAsia="bs-Latn-BA"/>
        </w:rPr>
        <w:t>Na prijedlog Ministarstva usvojena Politika sektora elektronskih komunikacija u BiH: Otvoren put za uvođenje 4G mreže</w:t>
      </w:r>
    </w:p>
    <w:p w:rsidR="0039762D" w:rsidRPr="0039762D" w:rsidRDefault="0039762D" w:rsidP="0039762D">
      <w:pPr>
        <w:pStyle w:val="PlainText"/>
        <w:spacing w:before="240" w:line="276" w:lineRule="auto"/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hr-HR" w:eastAsia="bs-Latn-BA"/>
        </w:rPr>
      </w:pPr>
      <w:r w:rsidRPr="0039762D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lang w:val="hr-HR" w:eastAsia="bs-Latn-BA"/>
        </w:rPr>
        <w:t>Sarajevo, 23. maj 2017. godine</w:t>
      </w:r>
    </w:p>
    <w:p w:rsidR="0039762D" w:rsidRPr="0039762D" w:rsidRDefault="0039762D" w:rsidP="0039762D">
      <w:pPr>
        <w:pStyle w:val="PlainText"/>
        <w:spacing w:before="24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</w:pP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Vijeće ministara BiH danas je na prijedlog Ministarstva komunikacija i prometa i ministra Ismira Juska usvojilo Politiku sektora elektronskih komunikacija u Bosni i Hercegovini za period 2017-2021. godine i Akcioni plan za provođenje politike.</w:t>
      </w:r>
    </w:p>
    <w:p w:rsidR="0039762D" w:rsidRPr="0039762D" w:rsidRDefault="0039762D" w:rsidP="0039762D">
      <w:pPr>
        <w:pStyle w:val="PlainText"/>
        <w:spacing w:before="24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</w:pP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Prema riječima ministra Juska, usvajanjem ovog strateškog dokumenta Ministarstvo je okončalo još jedan izuzetno važan posao iz svoje nadležnosti. </w:t>
      </w:r>
    </w:p>
    <w:p w:rsidR="0039762D" w:rsidRPr="0039762D" w:rsidRDefault="0039762D" w:rsidP="0039762D">
      <w:pPr>
        <w:pStyle w:val="PlainText"/>
        <w:spacing w:before="24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</w:pPr>
      <w:r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„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Ovim smo ispunili i obećanje dato na nedavnom sastanku sa direktorima telekom operatera u BiH. Konačnim usvajanjem Politike, telekom operaterima u BiH širom se otvaraju vrata za uvođenje 4G mreže. Sada je sve na njima</w:t>
      </w:r>
      <w:r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“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, kaže ministar Jusko.</w:t>
      </w:r>
    </w:p>
    <w:p w:rsidR="0039762D" w:rsidRPr="0039762D" w:rsidRDefault="0039762D" w:rsidP="0039762D">
      <w:pPr>
        <w:pStyle w:val="PlainText"/>
        <w:spacing w:before="24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</w:pP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Politika defini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ra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 ciljeve razvoja sektora elektronskih komunikacija u BiH, kao i mjere i aktivnosti koje će dovesti do realizacije defini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r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anih ciljeva, među kojima je na prvom mjestu održavanje konkurentnosti na tržištu, koja će za posljedicu imati povećanje kvaliteta usluga, smanjenje cijena, te zadovoljenje potreba korisnika.</w:t>
      </w:r>
    </w:p>
    <w:p w:rsidR="0039762D" w:rsidRPr="0039762D" w:rsidRDefault="0039762D" w:rsidP="0039762D">
      <w:pPr>
        <w:pStyle w:val="PlainText"/>
        <w:spacing w:before="24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</w:pP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Takođe, cilj je i dalji razv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oj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 infrastrukture s naglaskom na infrastrukturu koja omoguć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ava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 usluge širokopojasnog prijenosa, naročito u slabije naseljenim oblastima i nerazvijenim dijelovima zemlje, razvoj elektronskih komunikacija za potrebe javnih usluga, te razvoj elektronskih komunikacija za potrebe državne sigurnosti, odbrane i hitnih službi.</w:t>
      </w:r>
    </w:p>
    <w:p w:rsidR="0039762D" w:rsidRPr="0039762D" w:rsidRDefault="0039762D" w:rsidP="0039762D">
      <w:pPr>
        <w:pStyle w:val="PlainText"/>
        <w:spacing w:before="24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</w:pP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Jedan od ciljeva je i defini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r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anje procedura, metoda, rokova i naknada za dopune postojećih i dodjele  budućih licenci za korištenje radiofrekven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tnog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 spektra, posebno za implementaciju širokopojasnih bežičnih pristupnih sistema, kao i defini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r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anje minimalnih u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vjeta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 za pružanje univerzalnih usluga po prihvatljivoj cijeni za sve korisnike na cijelo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j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 teritorij</w:t>
      </w:r>
      <w:r w:rsidR="007A5325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i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 BiH i ispunjenje zahtjeva za besplatnim pozivima prema hitnim službama. </w:t>
      </w:r>
    </w:p>
    <w:p w:rsidR="0039762D" w:rsidRPr="0039762D" w:rsidRDefault="0039762D" w:rsidP="0039762D">
      <w:pPr>
        <w:pStyle w:val="PlainText"/>
        <w:spacing w:before="240" w:line="276" w:lineRule="auto"/>
        <w:jc w:val="both"/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</w:pP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Na donošenju Politike i urgentnoj realizaciji aktivnosti iz Akcionog plana insistirala je i Evropska komisija. Nakon današnjeg usvajanja Politike, Vijeće ministara BiH dobilo je priliku da na sjednici Odbora za stabilizaciju i pridruživanje BiH Evropskoj uniji, 31. maja, izv</w:t>
      </w:r>
      <w:r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>i</w:t>
      </w:r>
      <w:r w:rsidRPr="0039762D"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  <w:t xml:space="preserve">jesti Evropsku komisiju o postignutom napretku. </w:t>
      </w:r>
    </w:p>
    <w:p w:rsidR="00022847" w:rsidRPr="00397292" w:rsidRDefault="00022847" w:rsidP="00397292">
      <w:pPr>
        <w:pStyle w:val="PlainText"/>
        <w:spacing w:before="240" w:line="276" w:lineRule="auto"/>
        <w:jc w:val="center"/>
        <w:rPr>
          <w:rFonts w:ascii="Times New Roman" w:eastAsia="Calibri" w:hAnsi="Times New Roman" w:cs="Times New Roman"/>
          <w:bCs/>
          <w:color w:val="222222"/>
          <w:sz w:val="24"/>
          <w:szCs w:val="24"/>
          <w:lang w:val="hr-HR" w:eastAsia="bs-Latn-BA"/>
        </w:rPr>
      </w:pPr>
    </w:p>
    <w:sectPr w:rsidR="00022847" w:rsidRPr="00397292" w:rsidSect="00A46FC0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418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46" w:rsidRDefault="00751346">
      <w:r>
        <w:separator/>
      </w:r>
    </w:p>
  </w:endnote>
  <w:endnote w:type="continuationSeparator" w:id="0">
    <w:p w:rsidR="00751346" w:rsidRDefault="0075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7C" w:rsidRDefault="00FF687C">
    <w:pPr>
      <w:jc w:val="both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7C" w:rsidRDefault="00FF687C">
    <w:pPr>
      <w:jc w:val="both"/>
      <w:rPr>
        <w:sz w:val="22"/>
      </w:rPr>
    </w:pPr>
  </w:p>
  <w:p w:rsidR="00FF687C" w:rsidRDefault="00FF687C">
    <w:pPr>
      <w:pStyle w:val="NormalIndent"/>
      <w:pBdr>
        <w:top w:val="single" w:sz="4" w:space="1" w:color="auto"/>
      </w:pBdr>
      <w:ind w:left="0"/>
      <w:jc w:val="center"/>
      <w:rPr>
        <w:sz w:val="18"/>
        <w:szCs w:val="18"/>
      </w:rPr>
    </w:pPr>
    <w:r>
      <w:rPr>
        <w:sz w:val="18"/>
        <w:szCs w:val="18"/>
      </w:rPr>
      <w:t>Trg Bosne i Hercegovine 1/IV, 71000 Sarajevo, tel: +387 33 284 750, fax: +387 33 284</w:t>
    </w:r>
    <w:r>
      <w:rPr>
        <w:sz w:val="18"/>
        <w:szCs w:val="18"/>
        <w:lang w:val="sr-Cyrl-CS"/>
      </w:rPr>
      <w:t xml:space="preserve"> </w:t>
    </w:r>
    <w:r>
      <w:rPr>
        <w:sz w:val="18"/>
        <w:szCs w:val="18"/>
      </w:rPr>
      <w:t>751</w:t>
    </w:r>
  </w:p>
  <w:p w:rsidR="00FF687C" w:rsidRDefault="00FF687C">
    <w:pPr>
      <w:pStyle w:val="NormalIndent"/>
      <w:pBdr>
        <w:top w:val="single" w:sz="4" w:space="1" w:color="auto"/>
      </w:pBdr>
      <w:ind w:left="0"/>
      <w:jc w:val="center"/>
      <w:rPr>
        <w:sz w:val="18"/>
        <w:szCs w:val="18"/>
      </w:rPr>
    </w:pPr>
    <w:r>
      <w:rPr>
        <w:sz w:val="18"/>
        <w:szCs w:val="18"/>
        <w:lang w:val="sr-Cyrl-CS"/>
      </w:rPr>
      <w:t>Трг Босне и Херцеговине 1/</w:t>
    </w:r>
    <w:r>
      <w:rPr>
        <w:sz w:val="18"/>
        <w:szCs w:val="18"/>
      </w:rPr>
      <w:t>IV</w:t>
    </w:r>
    <w:r>
      <w:rPr>
        <w:sz w:val="18"/>
        <w:szCs w:val="18"/>
        <w:lang w:val="sr-Cyrl-CS"/>
      </w:rPr>
      <w:t xml:space="preserve">, 71000 Сарајево, тел: +387 33 </w:t>
    </w:r>
    <w:r>
      <w:rPr>
        <w:sz w:val="18"/>
        <w:szCs w:val="18"/>
      </w:rPr>
      <w:t>284 750</w:t>
    </w:r>
    <w:r>
      <w:rPr>
        <w:sz w:val="18"/>
        <w:szCs w:val="18"/>
        <w:lang w:val="sr-Cyrl-CS"/>
      </w:rPr>
      <w:t>, фа</w:t>
    </w:r>
    <w:r>
      <w:rPr>
        <w:sz w:val="18"/>
        <w:szCs w:val="18"/>
      </w:rPr>
      <w:t>k</w:t>
    </w:r>
    <w:r>
      <w:rPr>
        <w:sz w:val="18"/>
        <w:szCs w:val="18"/>
        <w:lang w:val="sr-Cyrl-CS"/>
      </w:rPr>
      <w:t xml:space="preserve">с: +387 33 </w:t>
    </w:r>
    <w:r>
      <w:rPr>
        <w:sz w:val="18"/>
        <w:szCs w:val="18"/>
      </w:rPr>
      <w:t>284 751</w:t>
    </w:r>
  </w:p>
  <w:p w:rsidR="00FF687C" w:rsidRDefault="00FF687C">
    <w:pPr>
      <w:pStyle w:val="Footer"/>
      <w:jc w:val="center"/>
    </w:pPr>
    <w:r>
      <w:rPr>
        <w:sz w:val="18"/>
        <w:szCs w:val="18"/>
      </w:rPr>
      <w:t>http:</w:t>
    </w:r>
    <w:r>
      <w:rPr>
        <w:sz w:val="18"/>
        <w:szCs w:val="18"/>
        <w:lang w:val="en-US"/>
      </w:rPr>
      <w:t>//</w:t>
    </w:r>
    <w:r>
      <w:rPr>
        <w:sz w:val="18"/>
        <w:szCs w:val="18"/>
      </w:rPr>
      <w:t>www.mkt.gov.ba</w:t>
    </w:r>
  </w:p>
  <w:p w:rsidR="00FF687C" w:rsidRDefault="00FF68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46" w:rsidRDefault="00751346">
      <w:r>
        <w:separator/>
      </w:r>
    </w:p>
  </w:footnote>
  <w:footnote w:type="continuationSeparator" w:id="0">
    <w:p w:rsidR="00751346" w:rsidRDefault="0075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7C" w:rsidRDefault="00FF687C">
    <w:pPr>
      <w:pStyle w:val="Header"/>
    </w:pPr>
    <w:r>
      <w:object w:dxaOrig="9360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89.25pt" o:ole="">
          <v:imagedata r:id="rId1" o:title=""/>
        </v:shape>
        <o:OLEObject Type="Embed" ProgID="CorelDRAW.Graphic.12" ShapeID="_x0000_i1025" DrawAspect="Content" ObjectID="_155706213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D1D"/>
    <w:multiLevelType w:val="hybridMultilevel"/>
    <w:tmpl w:val="827EAB26"/>
    <w:lvl w:ilvl="0" w:tplc="FACAAB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5473A"/>
    <w:multiLevelType w:val="hybridMultilevel"/>
    <w:tmpl w:val="AB94BA14"/>
    <w:lvl w:ilvl="0" w:tplc="1180B0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0CBB"/>
    <w:multiLevelType w:val="hybridMultilevel"/>
    <w:tmpl w:val="884E7DDC"/>
    <w:lvl w:ilvl="0" w:tplc="E5E412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36BC6"/>
    <w:multiLevelType w:val="hybridMultilevel"/>
    <w:tmpl w:val="533C86B2"/>
    <w:lvl w:ilvl="0" w:tplc="0EC4B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02BF0"/>
    <w:multiLevelType w:val="hybridMultilevel"/>
    <w:tmpl w:val="6144DD40"/>
    <w:lvl w:ilvl="0" w:tplc="3172587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7768C"/>
    <w:multiLevelType w:val="hybridMultilevel"/>
    <w:tmpl w:val="48869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10BD3"/>
    <w:multiLevelType w:val="hybridMultilevel"/>
    <w:tmpl w:val="65C48ABE"/>
    <w:lvl w:ilvl="0" w:tplc="3AA8C11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5F95865"/>
    <w:multiLevelType w:val="hybridMultilevel"/>
    <w:tmpl w:val="A81E055A"/>
    <w:lvl w:ilvl="0" w:tplc="89BC6C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7327A"/>
    <w:multiLevelType w:val="hybridMultilevel"/>
    <w:tmpl w:val="D78482D8"/>
    <w:lvl w:ilvl="0" w:tplc="CD12C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3389E"/>
    <w:multiLevelType w:val="hybridMultilevel"/>
    <w:tmpl w:val="EC146B3C"/>
    <w:lvl w:ilvl="0" w:tplc="696832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D6"/>
    <w:rsid w:val="000005C1"/>
    <w:rsid w:val="00006480"/>
    <w:rsid w:val="00011671"/>
    <w:rsid w:val="00022696"/>
    <w:rsid w:val="00022847"/>
    <w:rsid w:val="0002624C"/>
    <w:rsid w:val="000263D1"/>
    <w:rsid w:val="00030CB2"/>
    <w:rsid w:val="000312FC"/>
    <w:rsid w:val="00033C7B"/>
    <w:rsid w:val="00042B94"/>
    <w:rsid w:val="00042CD6"/>
    <w:rsid w:val="0005404B"/>
    <w:rsid w:val="0005626E"/>
    <w:rsid w:val="00063DCE"/>
    <w:rsid w:val="000707EF"/>
    <w:rsid w:val="000814C9"/>
    <w:rsid w:val="00083EE2"/>
    <w:rsid w:val="00085F62"/>
    <w:rsid w:val="000A1270"/>
    <w:rsid w:val="000A1E38"/>
    <w:rsid w:val="000A3D71"/>
    <w:rsid w:val="000A5096"/>
    <w:rsid w:val="000B132B"/>
    <w:rsid w:val="000C05EB"/>
    <w:rsid w:val="000D43F1"/>
    <w:rsid w:val="000D5C1A"/>
    <w:rsid w:val="000D65AD"/>
    <w:rsid w:val="000D70AF"/>
    <w:rsid w:val="000E14EB"/>
    <w:rsid w:val="000E446D"/>
    <w:rsid w:val="000E628B"/>
    <w:rsid w:val="000F1610"/>
    <w:rsid w:val="000F2039"/>
    <w:rsid w:val="000F4AE9"/>
    <w:rsid w:val="000F7A54"/>
    <w:rsid w:val="00104B2E"/>
    <w:rsid w:val="00104BFA"/>
    <w:rsid w:val="00113364"/>
    <w:rsid w:val="001150FE"/>
    <w:rsid w:val="00115999"/>
    <w:rsid w:val="001276D0"/>
    <w:rsid w:val="00134C14"/>
    <w:rsid w:val="00151BF7"/>
    <w:rsid w:val="00156B90"/>
    <w:rsid w:val="001577E8"/>
    <w:rsid w:val="001615C3"/>
    <w:rsid w:val="00164498"/>
    <w:rsid w:val="00165831"/>
    <w:rsid w:val="00166FCA"/>
    <w:rsid w:val="0017117F"/>
    <w:rsid w:val="00171A00"/>
    <w:rsid w:val="00171A40"/>
    <w:rsid w:val="001731F1"/>
    <w:rsid w:val="00173A09"/>
    <w:rsid w:val="00173E4B"/>
    <w:rsid w:val="0017438D"/>
    <w:rsid w:val="00176F4E"/>
    <w:rsid w:val="00181B92"/>
    <w:rsid w:val="0018332C"/>
    <w:rsid w:val="0018375E"/>
    <w:rsid w:val="0018416A"/>
    <w:rsid w:val="00185C9D"/>
    <w:rsid w:val="00193B35"/>
    <w:rsid w:val="00195325"/>
    <w:rsid w:val="001B2869"/>
    <w:rsid w:val="001B5E1E"/>
    <w:rsid w:val="001B6BC1"/>
    <w:rsid w:val="001B7AF1"/>
    <w:rsid w:val="001C3AA9"/>
    <w:rsid w:val="001C792D"/>
    <w:rsid w:val="001D595A"/>
    <w:rsid w:val="001D5993"/>
    <w:rsid w:val="001D6EDB"/>
    <w:rsid w:val="001E18E8"/>
    <w:rsid w:val="001E4014"/>
    <w:rsid w:val="001E4FAC"/>
    <w:rsid w:val="00200A8B"/>
    <w:rsid w:val="00214C60"/>
    <w:rsid w:val="002173F5"/>
    <w:rsid w:val="00224CE6"/>
    <w:rsid w:val="002318B7"/>
    <w:rsid w:val="00232A1E"/>
    <w:rsid w:val="002368AD"/>
    <w:rsid w:val="002376DC"/>
    <w:rsid w:val="00240204"/>
    <w:rsid w:val="00242091"/>
    <w:rsid w:val="00242C16"/>
    <w:rsid w:val="00244405"/>
    <w:rsid w:val="00246BE9"/>
    <w:rsid w:val="00252093"/>
    <w:rsid w:val="00265BA0"/>
    <w:rsid w:val="00270AF9"/>
    <w:rsid w:val="00273D2D"/>
    <w:rsid w:val="00280BCA"/>
    <w:rsid w:val="00281D4A"/>
    <w:rsid w:val="002823C5"/>
    <w:rsid w:val="0028346F"/>
    <w:rsid w:val="00283649"/>
    <w:rsid w:val="00287E4F"/>
    <w:rsid w:val="002912EB"/>
    <w:rsid w:val="002924E2"/>
    <w:rsid w:val="0029264A"/>
    <w:rsid w:val="00293F3E"/>
    <w:rsid w:val="00294AF5"/>
    <w:rsid w:val="002A4831"/>
    <w:rsid w:val="002A4F50"/>
    <w:rsid w:val="002A76E8"/>
    <w:rsid w:val="002A77FF"/>
    <w:rsid w:val="002B7169"/>
    <w:rsid w:val="002E7736"/>
    <w:rsid w:val="002F3B90"/>
    <w:rsid w:val="002F7988"/>
    <w:rsid w:val="00304645"/>
    <w:rsid w:val="003163EA"/>
    <w:rsid w:val="0032285B"/>
    <w:rsid w:val="003278EF"/>
    <w:rsid w:val="00330602"/>
    <w:rsid w:val="0033069A"/>
    <w:rsid w:val="0033086B"/>
    <w:rsid w:val="003367C0"/>
    <w:rsid w:val="00340907"/>
    <w:rsid w:val="0034204D"/>
    <w:rsid w:val="0035039E"/>
    <w:rsid w:val="003568E4"/>
    <w:rsid w:val="00361425"/>
    <w:rsid w:val="00362255"/>
    <w:rsid w:val="00365E76"/>
    <w:rsid w:val="00366157"/>
    <w:rsid w:val="0037031A"/>
    <w:rsid w:val="003715E1"/>
    <w:rsid w:val="003716A0"/>
    <w:rsid w:val="0037435C"/>
    <w:rsid w:val="0037700F"/>
    <w:rsid w:val="00377CFD"/>
    <w:rsid w:val="00377DAA"/>
    <w:rsid w:val="00381D2C"/>
    <w:rsid w:val="00385837"/>
    <w:rsid w:val="00386956"/>
    <w:rsid w:val="00386F03"/>
    <w:rsid w:val="00393F7E"/>
    <w:rsid w:val="00396BD2"/>
    <w:rsid w:val="00397292"/>
    <w:rsid w:val="0039762D"/>
    <w:rsid w:val="00397728"/>
    <w:rsid w:val="003C01E3"/>
    <w:rsid w:val="003C5219"/>
    <w:rsid w:val="003C662F"/>
    <w:rsid w:val="003E0561"/>
    <w:rsid w:val="003E234A"/>
    <w:rsid w:val="003E3C35"/>
    <w:rsid w:val="003E435E"/>
    <w:rsid w:val="003F2A6D"/>
    <w:rsid w:val="003F5464"/>
    <w:rsid w:val="003F5E1F"/>
    <w:rsid w:val="003F752B"/>
    <w:rsid w:val="00413F41"/>
    <w:rsid w:val="004171E2"/>
    <w:rsid w:val="004211F9"/>
    <w:rsid w:val="0042423E"/>
    <w:rsid w:val="00425820"/>
    <w:rsid w:val="004308ED"/>
    <w:rsid w:val="0043562A"/>
    <w:rsid w:val="00436B95"/>
    <w:rsid w:val="00436D5C"/>
    <w:rsid w:val="004379D6"/>
    <w:rsid w:val="00443FAB"/>
    <w:rsid w:val="0044510E"/>
    <w:rsid w:val="0046352C"/>
    <w:rsid w:val="00467D14"/>
    <w:rsid w:val="00470D55"/>
    <w:rsid w:val="00470E42"/>
    <w:rsid w:val="00483C5C"/>
    <w:rsid w:val="00485CE9"/>
    <w:rsid w:val="00487557"/>
    <w:rsid w:val="00494FC5"/>
    <w:rsid w:val="004A276F"/>
    <w:rsid w:val="004A5556"/>
    <w:rsid w:val="004B17DB"/>
    <w:rsid w:val="004B2B25"/>
    <w:rsid w:val="004B6983"/>
    <w:rsid w:val="004C0C13"/>
    <w:rsid w:val="004D0DA2"/>
    <w:rsid w:val="004D5F33"/>
    <w:rsid w:val="004D6917"/>
    <w:rsid w:val="004F1E28"/>
    <w:rsid w:val="004F2DB0"/>
    <w:rsid w:val="004F3865"/>
    <w:rsid w:val="004F5348"/>
    <w:rsid w:val="00500CB6"/>
    <w:rsid w:val="0050205E"/>
    <w:rsid w:val="00504296"/>
    <w:rsid w:val="00515E4C"/>
    <w:rsid w:val="00521685"/>
    <w:rsid w:val="00523383"/>
    <w:rsid w:val="0052349A"/>
    <w:rsid w:val="00525ACA"/>
    <w:rsid w:val="0053116C"/>
    <w:rsid w:val="00532688"/>
    <w:rsid w:val="005326F7"/>
    <w:rsid w:val="00532F72"/>
    <w:rsid w:val="00534459"/>
    <w:rsid w:val="00535E6D"/>
    <w:rsid w:val="00536CEE"/>
    <w:rsid w:val="00544CDF"/>
    <w:rsid w:val="00557B9A"/>
    <w:rsid w:val="0056119C"/>
    <w:rsid w:val="005627AE"/>
    <w:rsid w:val="00562F7C"/>
    <w:rsid w:val="00570D56"/>
    <w:rsid w:val="00574215"/>
    <w:rsid w:val="00580EB8"/>
    <w:rsid w:val="00581E29"/>
    <w:rsid w:val="0059298E"/>
    <w:rsid w:val="00596108"/>
    <w:rsid w:val="005967D8"/>
    <w:rsid w:val="005A27D4"/>
    <w:rsid w:val="005A37C2"/>
    <w:rsid w:val="005A3E78"/>
    <w:rsid w:val="005B154B"/>
    <w:rsid w:val="005B58C9"/>
    <w:rsid w:val="005C0823"/>
    <w:rsid w:val="005D179D"/>
    <w:rsid w:val="005D20C5"/>
    <w:rsid w:val="005D241E"/>
    <w:rsid w:val="005D26D1"/>
    <w:rsid w:val="005D26FD"/>
    <w:rsid w:val="005D431A"/>
    <w:rsid w:val="005E23DE"/>
    <w:rsid w:val="005E452D"/>
    <w:rsid w:val="005E57D7"/>
    <w:rsid w:val="005E7C93"/>
    <w:rsid w:val="005F010A"/>
    <w:rsid w:val="005F01FA"/>
    <w:rsid w:val="006024C0"/>
    <w:rsid w:val="00603736"/>
    <w:rsid w:val="00617C8E"/>
    <w:rsid w:val="00620C9F"/>
    <w:rsid w:val="00625A34"/>
    <w:rsid w:val="00631DF3"/>
    <w:rsid w:val="00634439"/>
    <w:rsid w:val="00637E28"/>
    <w:rsid w:val="0064041E"/>
    <w:rsid w:val="00642CF4"/>
    <w:rsid w:val="0064548D"/>
    <w:rsid w:val="00657CC2"/>
    <w:rsid w:val="00661410"/>
    <w:rsid w:val="00662F67"/>
    <w:rsid w:val="00666B40"/>
    <w:rsid w:val="0067125F"/>
    <w:rsid w:val="00676154"/>
    <w:rsid w:val="006843B4"/>
    <w:rsid w:val="006A6485"/>
    <w:rsid w:val="006B473A"/>
    <w:rsid w:val="006C2C98"/>
    <w:rsid w:val="006C4305"/>
    <w:rsid w:val="006C5F5C"/>
    <w:rsid w:val="006C6178"/>
    <w:rsid w:val="006C6F81"/>
    <w:rsid w:val="006D1A84"/>
    <w:rsid w:val="006D4B21"/>
    <w:rsid w:val="006F223E"/>
    <w:rsid w:val="006F2836"/>
    <w:rsid w:val="006F393C"/>
    <w:rsid w:val="006F4F3F"/>
    <w:rsid w:val="006F7F3F"/>
    <w:rsid w:val="0071384C"/>
    <w:rsid w:val="00721026"/>
    <w:rsid w:val="007242BA"/>
    <w:rsid w:val="00726088"/>
    <w:rsid w:val="00726157"/>
    <w:rsid w:val="00740286"/>
    <w:rsid w:val="00751346"/>
    <w:rsid w:val="00752002"/>
    <w:rsid w:val="007549FA"/>
    <w:rsid w:val="00757EDA"/>
    <w:rsid w:val="0076083C"/>
    <w:rsid w:val="00765B91"/>
    <w:rsid w:val="00772CFD"/>
    <w:rsid w:val="00777031"/>
    <w:rsid w:val="00786EE4"/>
    <w:rsid w:val="00790370"/>
    <w:rsid w:val="007939D8"/>
    <w:rsid w:val="00793F1F"/>
    <w:rsid w:val="00795288"/>
    <w:rsid w:val="00795533"/>
    <w:rsid w:val="00796791"/>
    <w:rsid w:val="007A0FA9"/>
    <w:rsid w:val="007A2E41"/>
    <w:rsid w:val="007A3536"/>
    <w:rsid w:val="007A5325"/>
    <w:rsid w:val="007A58C0"/>
    <w:rsid w:val="007A68AB"/>
    <w:rsid w:val="007A7C8D"/>
    <w:rsid w:val="007B73CA"/>
    <w:rsid w:val="007B74C8"/>
    <w:rsid w:val="007C4CA4"/>
    <w:rsid w:val="007C500F"/>
    <w:rsid w:val="007D37AE"/>
    <w:rsid w:val="007E1B1A"/>
    <w:rsid w:val="007F1F99"/>
    <w:rsid w:val="007F47BB"/>
    <w:rsid w:val="00807C4A"/>
    <w:rsid w:val="00813EDC"/>
    <w:rsid w:val="00814AEE"/>
    <w:rsid w:val="00814EBA"/>
    <w:rsid w:val="008208A6"/>
    <w:rsid w:val="008233EB"/>
    <w:rsid w:val="00825276"/>
    <w:rsid w:val="0082570A"/>
    <w:rsid w:val="00827E58"/>
    <w:rsid w:val="00831201"/>
    <w:rsid w:val="00833123"/>
    <w:rsid w:val="008640BB"/>
    <w:rsid w:val="00866C78"/>
    <w:rsid w:val="00870844"/>
    <w:rsid w:val="00877B86"/>
    <w:rsid w:val="00880821"/>
    <w:rsid w:val="0088508A"/>
    <w:rsid w:val="008904CC"/>
    <w:rsid w:val="008964F7"/>
    <w:rsid w:val="008A418B"/>
    <w:rsid w:val="008B137B"/>
    <w:rsid w:val="008C1EE7"/>
    <w:rsid w:val="008C394A"/>
    <w:rsid w:val="008C3A74"/>
    <w:rsid w:val="008D1509"/>
    <w:rsid w:val="008D2EBC"/>
    <w:rsid w:val="008D48D1"/>
    <w:rsid w:val="008E5F9A"/>
    <w:rsid w:val="008E79D3"/>
    <w:rsid w:val="008F1B14"/>
    <w:rsid w:val="008F4FAE"/>
    <w:rsid w:val="008F5552"/>
    <w:rsid w:val="0090043B"/>
    <w:rsid w:val="00900C92"/>
    <w:rsid w:val="00902260"/>
    <w:rsid w:val="00921351"/>
    <w:rsid w:val="009216C2"/>
    <w:rsid w:val="0092217C"/>
    <w:rsid w:val="00924166"/>
    <w:rsid w:val="009254E0"/>
    <w:rsid w:val="00925F09"/>
    <w:rsid w:val="00930250"/>
    <w:rsid w:val="00931442"/>
    <w:rsid w:val="00934C81"/>
    <w:rsid w:val="00935AE6"/>
    <w:rsid w:val="00942BE1"/>
    <w:rsid w:val="00943D3E"/>
    <w:rsid w:val="009462A0"/>
    <w:rsid w:val="00966838"/>
    <w:rsid w:val="009747F4"/>
    <w:rsid w:val="0098123B"/>
    <w:rsid w:val="00981C38"/>
    <w:rsid w:val="00981F45"/>
    <w:rsid w:val="0099243E"/>
    <w:rsid w:val="00993D81"/>
    <w:rsid w:val="009A10FB"/>
    <w:rsid w:val="009A2024"/>
    <w:rsid w:val="009A55AB"/>
    <w:rsid w:val="009C1EA6"/>
    <w:rsid w:val="009D04A5"/>
    <w:rsid w:val="009E310F"/>
    <w:rsid w:val="009E4A88"/>
    <w:rsid w:val="009E57EC"/>
    <w:rsid w:val="009F2F55"/>
    <w:rsid w:val="00A0025E"/>
    <w:rsid w:val="00A03877"/>
    <w:rsid w:val="00A0599F"/>
    <w:rsid w:val="00A134C4"/>
    <w:rsid w:val="00A14590"/>
    <w:rsid w:val="00A21737"/>
    <w:rsid w:val="00A22DF5"/>
    <w:rsid w:val="00A27FB9"/>
    <w:rsid w:val="00A32598"/>
    <w:rsid w:val="00A34EFE"/>
    <w:rsid w:val="00A353C8"/>
    <w:rsid w:val="00A45174"/>
    <w:rsid w:val="00A46075"/>
    <w:rsid w:val="00A46FC0"/>
    <w:rsid w:val="00A47F27"/>
    <w:rsid w:val="00A5330E"/>
    <w:rsid w:val="00A567E8"/>
    <w:rsid w:val="00A637F7"/>
    <w:rsid w:val="00A63C2E"/>
    <w:rsid w:val="00A65E67"/>
    <w:rsid w:val="00A660FA"/>
    <w:rsid w:val="00A72DE3"/>
    <w:rsid w:val="00A73B2E"/>
    <w:rsid w:val="00A76B66"/>
    <w:rsid w:val="00A76CCE"/>
    <w:rsid w:val="00A82CF0"/>
    <w:rsid w:val="00A92FCB"/>
    <w:rsid w:val="00AA5060"/>
    <w:rsid w:val="00AA7195"/>
    <w:rsid w:val="00AB3121"/>
    <w:rsid w:val="00AB41BD"/>
    <w:rsid w:val="00AB7B4B"/>
    <w:rsid w:val="00AC0674"/>
    <w:rsid w:val="00AC1570"/>
    <w:rsid w:val="00AC5884"/>
    <w:rsid w:val="00AD180B"/>
    <w:rsid w:val="00AE09DE"/>
    <w:rsid w:val="00AE2934"/>
    <w:rsid w:val="00AE2DE8"/>
    <w:rsid w:val="00AE5BE7"/>
    <w:rsid w:val="00AE5CCB"/>
    <w:rsid w:val="00AE61A1"/>
    <w:rsid w:val="00AE7297"/>
    <w:rsid w:val="00AE7D79"/>
    <w:rsid w:val="00AF35D0"/>
    <w:rsid w:val="00AF631A"/>
    <w:rsid w:val="00B03635"/>
    <w:rsid w:val="00B045FD"/>
    <w:rsid w:val="00B10ADE"/>
    <w:rsid w:val="00B115D0"/>
    <w:rsid w:val="00B11C05"/>
    <w:rsid w:val="00B179EE"/>
    <w:rsid w:val="00B31437"/>
    <w:rsid w:val="00B41C52"/>
    <w:rsid w:val="00B4211F"/>
    <w:rsid w:val="00B465C0"/>
    <w:rsid w:val="00B50066"/>
    <w:rsid w:val="00B51EDE"/>
    <w:rsid w:val="00B52A37"/>
    <w:rsid w:val="00B555CA"/>
    <w:rsid w:val="00B567C9"/>
    <w:rsid w:val="00B6198F"/>
    <w:rsid w:val="00B646D0"/>
    <w:rsid w:val="00B76181"/>
    <w:rsid w:val="00B771FC"/>
    <w:rsid w:val="00B878B4"/>
    <w:rsid w:val="00B90249"/>
    <w:rsid w:val="00B92457"/>
    <w:rsid w:val="00B94AE0"/>
    <w:rsid w:val="00B9688B"/>
    <w:rsid w:val="00BA12BD"/>
    <w:rsid w:val="00BA2016"/>
    <w:rsid w:val="00BA360A"/>
    <w:rsid w:val="00BB4138"/>
    <w:rsid w:val="00BC3CEA"/>
    <w:rsid w:val="00BC563B"/>
    <w:rsid w:val="00BE3D54"/>
    <w:rsid w:val="00BE6888"/>
    <w:rsid w:val="00BF6869"/>
    <w:rsid w:val="00C003B3"/>
    <w:rsid w:val="00C17F15"/>
    <w:rsid w:val="00C22365"/>
    <w:rsid w:val="00C23D3F"/>
    <w:rsid w:val="00C32BF4"/>
    <w:rsid w:val="00C3682E"/>
    <w:rsid w:val="00C375D5"/>
    <w:rsid w:val="00C37D0E"/>
    <w:rsid w:val="00C42988"/>
    <w:rsid w:val="00C467A2"/>
    <w:rsid w:val="00C54E08"/>
    <w:rsid w:val="00C62674"/>
    <w:rsid w:val="00C64629"/>
    <w:rsid w:val="00C64DC3"/>
    <w:rsid w:val="00C668AF"/>
    <w:rsid w:val="00C6796C"/>
    <w:rsid w:val="00C71914"/>
    <w:rsid w:val="00C722FE"/>
    <w:rsid w:val="00C724CF"/>
    <w:rsid w:val="00C726A3"/>
    <w:rsid w:val="00C84C5D"/>
    <w:rsid w:val="00C84E78"/>
    <w:rsid w:val="00C859B9"/>
    <w:rsid w:val="00C87517"/>
    <w:rsid w:val="00C93547"/>
    <w:rsid w:val="00C956AC"/>
    <w:rsid w:val="00C95B84"/>
    <w:rsid w:val="00C969BD"/>
    <w:rsid w:val="00CA383E"/>
    <w:rsid w:val="00CB11B9"/>
    <w:rsid w:val="00CB3B67"/>
    <w:rsid w:val="00CB4A68"/>
    <w:rsid w:val="00CB7DF4"/>
    <w:rsid w:val="00CC0DCC"/>
    <w:rsid w:val="00CC155A"/>
    <w:rsid w:val="00CC2042"/>
    <w:rsid w:val="00CC32ED"/>
    <w:rsid w:val="00CC47F8"/>
    <w:rsid w:val="00CC4A46"/>
    <w:rsid w:val="00CC596E"/>
    <w:rsid w:val="00CD0442"/>
    <w:rsid w:val="00CD19E1"/>
    <w:rsid w:val="00CD2A0A"/>
    <w:rsid w:val="00CD3FD4"/>
    <w:rsid w:val="00CE0FD7"/>
    <w:rsid w:val="00CE148F"/>
    <w:rsid w:val="00CE26F0"/>
    <w:rsid w:val="00CF1E1B"/>
    <w:rsid w:val="00D00FE5"/>
    <w:rsid w:val="00D0206D"/>
    <w:rsid w:val="00D100D0"/>
    <w:rsid w:val="00D15AAE"/>
    <w:rsid w:val="00D202C7"/>
    <w:rsid w:val="00D21FC5"/>
    <w:rsid w:val="00D251E3"/>
    <w:rsid w:val="00D25760"/>
    <w:rsid w:val="00D262B2"/>
    <w:rsid w:val="00D32B75"/>
    <w:rsid w:val="00D350EE"/>
    <w:rsid w:val="00D40EBC"/>
    <w:rsid w:val="00D416B1"/>
    <w:rsid w:val="00D41D6A"/>
    <w:rsid w:val="00D425A1"/>
    <w:rsid w:val="00D454BC"/>
    <w:rsid w:val="00D55BD7"/>
    <w:rsid w:val="00D603CC"/>
    <w:rsid w:val="00D613E2"/>
    <w:rsid w:val="00D615AA"/>
    <w:rsid w:val="00D669EB"/>
    <w:rsid w:val="00D765ED"/>
    <w:rsid w:val="00D839B5"/>
    <w:rsid w:val="00D90AA0"/>
    <w:rsid w:val="00DA0362"/>
    <w:rsid w:val="00DA171B"/>
    <w:rsid w:val="00DA1C67"/>
    <w:rsid w:val="00DA24D7"/>
    <w:rsid w:val="00DA3B59"/>
    <w:rsid w:val="00DB0242"/>
    <w:rsid w:val="00DB0E6C"/>
    <w:rsid w:val="00DB1B07"/>
    <w:rsid w:val="00DD0BD0"/>
    <w:rsid w:val="00DD3D60"/>
    <w:rsid w:val="00DD5DAB"/>
    <w:rsid w:val="00DE16C0"/>
    <w:rsid w:val="00DE2457"/>
    <w:rsid w:val="00DE6B5C"/>
    <w:rsid w:val="00DF1163"/>
    <w:rsid w:val="00DF5220"/>
    <w:rsid w:val="00DF71DD"/>
    <w:rsid w:val="00E0300D"/>
    <w:rsid w:val="00E07BF5"/>
    <w:rsid w:val="00E14672"/>
    <w:rsid w:val="00E1663E"/>
    <w:rsid w:val="00E21F26"/>
    <w:rsid w:val="00E25914"/>
    <w:rsid w:val="00E271BF"/>
    <w:rsid w:val="00E2747C"/>
    <w:rsid w:val="00E30B8D"/>
    <w:rsid w:val="00E30D58"/>
    <w:rsid w:val="00E4626E"/>
    <w:rsid w:val="00E5239C"/>
    <w:rsid w:val="00E53837"/>
    <w:rsid w:val="00E5436C"/>
    <w:rsid w:val="00E54BEE"/>
    <w:rsid w:val="00E64BDE"/>
    <w:rsid w:val="00E76184"/>
    <w:rsid w:val="00E77350"/>
    <w:rsid w:val="00E80C97"/>
    <w:rsid w:val="00E87077"/>
    <w:rsid w:val="00E87144"/>
    <w:rsid w:val="00E91392"/>
    <w:rsid w:val="00E92577"/>
    <w:rsid w:val="00E94D05"/>
    <w:rsid w:val="00E96112"/>
    <w:rsid w:val="00E97582"/>
    <w:rsid w:val="00EA01FB"/>
    <w:rsid w:val="00EA3D96"/>
    <w:rsid w:val="00EB0CAD"/>
    <w:rsid w:val="00EC1A12"/>
    <w:rsid w:val="00EC5635"/>
    <w:rsid w:val="00ED731A"/>
    <w:rsid w:val="00EE1DFC"/>
    <w:rsid w:val="00EE2282"/>
    <w:rsid w:val="00EE65F1"/>
    <w:rsid w:val="00EF026D"/>
    <w:rsid w:val="00EF1676"/>
    <w:rsid w:val="00EF31E1"/>
    <w:rsid w:val="00EF5238"/>
    <w:rsid w:val="00EF5CB5"/>
    <w:rsid w:val="00EF7439"/>
    <w:rsid w:val="00F00E0F"/>
    <w:rsid w:val="00F01944"/>
    <w:rsid w:val="00F01D26"/>
    <w:rsid w:val="00F02291"/>
    <w:rsid w:val="00F04CC9"/>
    <w:rsid w:val="00F150CD"/>
    <w:rsid w:val="00F1793B"/>
    <w:rsid w:val="00F22089"/>
    <w:rsid w:val="00F40BD5"/>
    <w:rsid w:val="00F42A2B"/>
    <w:rsid w:val="00F44FEC"/>
    <w:rsid w:val="00F51848"/>
    <w:rsid w:val="00F525EC"/>
    <w:rsid w:val="00F55DC8"/>
    <w:rsid w:val="00F60CC0"/>
    <w:rsid w:val="00F626F8"/>
    <w:rsid w:val="00F63CA1"/>
    <w:rsid w:val="00F64B0D"/>
    <w:rsid w:val="00F64E9C"/>
    <w:rsid w:val="00F779F9"/>
    <w:rsid w:val="00F85356"/>
    <w:rsid w:val="00F96F63"/>
    <w:rsid w:val="00FA2B54"/>
    <w:rsid w:val="00FA5913"/>
    <w:rsid w:val="00FA5C86"/>
    <w:rsid w:val="00FA6BDB"/>
    <w:rsid w:val="00FB668B"/>
    <w:rsid w:val="00FC07E6"/>
    <w:rsid w:val="00FC2EB4"/>
    <w:rsid w:val="00FC4185"/>
    <w:rsid w:val="00FC4B53"/>
    <w:rsid w:val="00FC77B8"/>
    <w:rsid w:val="00FD094B"/>
    <w:rsid w:val="00FD3980"/>
    <w:rsid w:val="00FD7888"/>
    <w:rsid w:val="00FE7CA5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C0"/>
    <w:rPr>
      <w:sz w:val="24"/>
      <w:szCs w:val="24"/>
      <w:lang w:val="bs-Latn-BA"/>
    </w:rPr>
  </w:style>
  <w:style w:type="paragraph" w:styleId="Heading1">
    <w:name w:val="heading 1"/>
    <w:basedOn w:val="Normal"/>
    <w:next w:val="Normal"/>
    <w:qFormat/>
    <w:rsid w:val="00A46FC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6F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46FC0"/>
    <w:pPr>
      <w:keepNext/>
      <w:jc w:val="center"/>
      <w:outlineLvl w:val="2"/>
    </w:pPr>
    <w:rPr>
      <w:rFonts w:ascii="Arial" w:hAnsi="Arial" w:cs="Arial"/>
      <w:i/>
      <w:iCs/>
      <w:sz w:val="16"/>
    </w:rPr>
  </w:style>
  <w:style w:type="paragraph" w:styleId="Heading4">
    <w:name w:val="heading 4"/>
    <w:basedOn w:val="Normal"/>
    <w:next w:val="Normal"/>
    <w:qFormat/>
    <w:rsid w:val="00A46FC0"/>
    <w:pPr>
      <w:keepNext/>
      <w:jc w:val="both"/>
      <w:outlineLvl w:val="3"/>
    </w:pPr>
    <w:rPr>
      <w:i/>
      <w:i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46FC0"/>
    <w:pPr>
      <w:ind w:left="720"/>
    </w:pPr>
    <w:rPr>
      <w:lang w:eastAsia="hr-HR"/>
    </w:rPr>
  </w:style>
  <w:style w:type="character" w:styleId="Hyperlink">
    <w:name w:val="Hyperlink"/>
    <w:basedOn w:val="DefaultParagraphFont"/>
    <w:rsid w:val="00A46FC0"/>
    <w:rPr>
      <w:color w:val="0000FF"/>
      <w:u w:val="single"/>
    </w:rPr>
  </w:style>
  <w:style w:type="paragraph" w:styleId="Header">
    <w:name w:val="header"/>
    <w:basedOn w:val="Normal"/>
    <w:rsid w:val="00A46FC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6FC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4A"/>
    <w:rPr>
      <w:rFonts w:ascii="Tahoma" w:hAnsi="Tahoma" w:cs="Tahoma"/>
      <w:noProof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EF0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843B4"/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st">
    <w:name w:val="st"/>
    <w:basedOn w:val="DefaultParagraphFont"/>
    <w:rsid w:val="00AC1570"/>
  </w:style>
  <w:style w:type="paragraph" w:styleId="PlainText">
    <w:name w:val="Plain Text"/>
    <w:basedOn w:val="Normal"/>
    <w:link w:val="PlainTextChar"/>
    <w:uiPriority w:val="99"/>
    <w:unhideWhenUsed/>
    <w:rsid w:val="00B9024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249"/>
    <w:rPr>
      <w:rFonts w:ascii="Calibri" w:eastAsiaTheme="minorHAnsi" w:hAnsi="Calibri" w:cstheme="minorBidi"/>
      <w:sz w:val="22"/>
      <w:szCs w:val="21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C0"/>
    <w:rPr>
      <w:sz w:val="24"/>
      <w:szCs w:val="24"/>
      <w:lang w:val="bs-Latn-BA"/>
    </w:rPr>
  </w:style>
  <w:style w:type="paragraph" w:styleId="Heading1">
    <w:name w:val="heading 1"/>
    <w:basedOn w:val="Normal"/>
    <w:next w:val="Normal"/>
    <w:qFormat/>
    <w:rsid w:val="00A46FC0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46FC0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A46FC0"/>
    <w:pPr>
      <w:keepNext/>
      <w:jc w:val="center"/>
      <w:outlineLvl w:val="2"/>
    </w:pPr>
    <w:rPr>
      <w:rFonts w:ascii="Arial" w:hAnsi="Arial" w:cs="Arial"/>
      <w:i/>
      <w:iCs/>
      <w:sz w:val="16"/>
    </w:rPr>
  </w:style>
  <w:style w:type="paragraph" w:styleId="Heading4">
    <w:name w:val="heading 4"/>
    <w:basedOn w:val="Normal"/>
    <w:next w:val="Normal"/>
    <w:qFormat/>
    <w:rsid w:val="00A46FC0"/>
    <w:pPr>
      <w:keepNext/>
      <w:jc w:val="both"/>
      <w:outlineLvl w:val="3"/>
    </w:pPr>
    <w:rPr>
      <w:i/>
      <w:i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46FC0"/>
    <w:pPr>
      <w:ind w:left="720"/>
    </w:pPr>
    <w:rPr>
      <w:lang w:eastAsia="hr-HR"/>
    </w:rPr>
  </w:style>
  <w:style w:type="character" w:styleId="Hyperlink">
    <w:name w:val="Hyperlink"/>
    <w:basedOn w:val="DefaultParagraphFont"/>
    <w:rsid w:val="00A46FC0"/>
    <w:rPr>
      <w:color w:val="0000FF"/>
      <w:u w:val="single"/>
    </w:rPr>
  </w:style>
  <w:style w:type="paragraph" w:styleId="Header">
    <w:name w:val="header"/>
    <w:basedOn w:val="Normal"/>
    <w:rsid w:val="00A46FC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6FC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4A"/>
    <w:rPr>
      <w:rFonts w:ascii="Tahoma" w:hAnsi="Tahoma" w:cs="Tahoma"/>
      <w:noProof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EF02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6843B4"/>
    <w:rPr>
      <w:rFonts w:asciiTheme="minorHAnsi" w:eastAsiaTheme="minorHAnsi" w:hAnsiTheme="minorHAnsi" w:cstheme="minorBidi"/>
      <w:sz w:val="22"/>
      <w:szCs w:val="22"/>
      <w:lang w:val="bs-Latn-BA"/>
    </w:rPr>
  </w:style>
  <w:style w:type="character" w:customStyle="1" w:styleId="st">
    <w:name w:val="st"/>
    <w:basedOn w:val="DefaultParagraphFont"/>
    <w:rsid w:val="00AC1570"/>
  </w:style>
  <w:style w:type="paragraph" w:styleId="PlainText">
    <w:name w:val="Plain Text"/>
    <w:basedOn w:val="Normal"/>
    <w:link w:val="PlainTextChar"/>
    <w:uiPriority w:val="99"/>
    <w:unhideWhenUsed/>
    <w:rsid w:val="00B9024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90249"/>
    <w:rPr>
      <w:rFonts w:ascii="Calibri" w:eastAsiaTheme="minorHAnsi" w:hAnsi="Calibri" w:cstheme="minorBidi"/>
      <w:sz w:val="22"/>
      <w:szCs w:val="21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200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  <w:div w:id="732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hovac\Local%20Settings\Temporary%20Internet%20Files\Content.IE5\0TM7OPYN\Memorandum_MKTBI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Memorandum_MKTBIH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 O S N A   I   H E R C E G O V I N A</vt:lpstr>
      <vt:lpstr>B O S N A   I   H E R C E G O V I N A</vt:lpstr>
    </vt:vector>
  </TitlesOfParts>
  <Company>MEI BIH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O S N A   I   H E R C E G O V I N A</dc:title>
  <dc:creator>Majda Tatarevic</dc:creator>
  <cp:lastModifiedBy>Selma</cp:lastModifiedBy>
  <cp:revision>2</cp:revision>
  <cp:lastPrinted>2015-12-23T12:43:00Z</cp:lastPrinted>
  <dcterms:created xsi:type="dcterms:W3CDTF">2017-05-23T14:29:00Z</dcterms:created>
  <dcterms:modified xsi:type="dcterms:W3CDTF">2017-05-23T14:29:00Z</dcterms:modified>
</cp:coreProperties>
</file>